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4F9A" w14:textId="79B4B361" w:rsidR="008F39B9" w:rsidRDefault="008F39B9" w:rsidP="001E6A44">
      <w:pPr>
        <w:tabs>
          <w:tab w:val="left" w:pos="720"/>
          <w:tab w:val="left" w:pos="6480"/>
        </w:tabs>
        <w:jc w:val="both"/>
      </w:pPr>
      <w:r w:rsidRPr="00670016">
        <w:t>The Baylor County Commissioners Court is accepting sealed bids for the following roof repair</w:t>
      </w:r>
      <w:r w:rsidR="00972641" w:rsidRPr="00670016">
        <w:t xml:space="preserve"> or replacement</w:t>
      </w:r>
      <w:r w:rsidRPr="00670016">
        <w:t>.  Bids may be made on any or all properties.</w:t>
      </w:r>
      <w:r w:rsidR="00AD25B3">
        <w:t xml:space="preserve">  Please </w:t>
      </w:r>
      <w:proofErr w:type="gramStart"/>
      <w:r w:rsidR="00AD25B3">
        <w:t>bid</w:t>
      </w:r>
      <w:proofErr w:type="gramEnd"/>
      <w:r w:rsidR="00AD25B3">
        <w:t xml:space="preserve"> each location separately.  You do not have to bid on every location.</w:t>
      </w:r>
      <w:r w:rsidR="00664677">
        <w:t xml:space="preserve">  Alternate Bid specifications are allowed.</w:t>
      </w:r>
    </w:p>
    <w:p w14:paraId="77AEBA25" w14:textId="77777777" w:rsidR="00664677" w:rsidRPr="00670016" w:rsidRDefault="00664677" w:rsidP="001E6A44">
      <w:pPr>
        <w:tabs>
          <w:tab w:val="left" w:pos="720"/>
          <w:tab w:val="left" w:pos="6480"/>
        </w:tabs>
        <w:jc w:val="both"/>
      </w:pPr>
    </w:p>
    <w:p w14:paraId="08C69A32" w14:textId="77777777" w:rsidR="008F39B9" w:rsidRPr="00670016" w:rsidRDefault="008F39B9" w:rsidP="001E6A44">
      <w:pPr>
        <w:tabs>
          <w:tab w:val="left" w:pos="720"/>
          <w:tab w:val="left" w:pos="6480"/>
        </w:tabs>
        <w:jc w:val="both"/>
      </w:pPr>
    </w:p>
    <w:p w14:paraId="46161C12" w14:textId="77777777" w:rsidR="008F39B9" w:rsidRPr="006F4781" w:rsidRDefault="008F39B9" w:rsidP="006421C0">
      <w:pPr>
        <w:tabs>
          <w:tab w:val="left" w:pos="720"/>
          <w:tab w:val="left" w:pos="8100"/>
        </w:tabs>
        <w:jc w:val="both"/>
        <w:rPr>
          <w:b/>
        </w:rPr>
      </w:pPr>
      <w:r w:rsidRPr="006F4781">
        <w:rPr>
          <w:b/>
        </w:rPr>
        <w:t>1.</w:t>
      </w:r>
      <w:r w:rsidRPr="006F4781">
        <w:rPr>
          <w:b/>
        </w:rPr>
        <w:tab/>
      </w:r>
      <w:r w:rsidRPr="006F4781">
        <w:rPr>
          <w:b/>
          <w:u w:val="single"/>
        </w:rPr>
        <w:t>Baylor County Courthouse - 101 S. Washington</w:t>
      </w:r>
      <w:r w:rsidR="00670016">
        <w:rPr>
          <w:b/>
          <w:u w:val="single"/>
        </w:rPr>
        <w:t>, Seymour, Texas</w:t>
      </w:r>
    </w:p>
    <w:p w14:paraId="593FC950" w14:textId="77777777" w:rsidR="00E042B4" w:rsidRPr="006D36EC" w:rsidRDefault="008F39B9" w:rsidP="006421C0">
      <w:pPr>
        <w:tabs>
          <w:tab w:val="left" w:pos="720"/>
          <w:tab w:val="left" w:pos="8100"/>
        </w:tabs>
        <w:jc w:val="both"/>
      </w:pPr>
      <w:r w:rsidRPr="006D36EC">
        <w:tab/>
      </w:r>
      <w:r w:rsidR="00972641" w:rsidRPr="006D36EC">
        <w:t xml:space="preserve"> </w:t>
      </w:r>
    </w:p>
    <w:p w14:paraId="7F1AD5AE" w14:textId="3954E39A" w:rsidR="00670016" w:rsidRDefault="00670016" w:rsidP="00670016">
      <w:pPr>
        <w:tabs>
          <w:tab w:val="left" w:pos="720"/>
          <w:tab w:val="left" w:pos="8100"/>
        </w:tabs>
        <w:jc w:val="both"/>
      </w:pPr>
      <w:r w:rsidRPr="006D36EC">
        <w:tab/>
      </w:r>
      <w:r w:rsidR="00F962C5" w:rsidRPr="00F962C5">
        <w:t>25,631.82</w:t>
      </w:r>
      <w:r w:rsidR="00F962C5">
        <w:t xml:space="preserve"> SF Roof</w:t>
      </w:r>
      <w:r>
        <w:t xml:space="preserve"> Surface Area</w:t>
      </w:r>
      <w:r w:rsidR="00F962C5">
        <w:t xml:space="preserve"> (24,827.82 SF field + 804 SF parapet walls)</w:t>
      </w:r>
    </w:p>
    <w:p w14:paraId="43846953" w14:textId="2ABDC6BD" w:rsidR="00670016" w:rsidRDefault="00670016" w:rsidP="00670016">
      <w:pPr>
        <w:tabs>
          <w:tab w:val="left" w:pos="720"/>
          <w:tab w:val="left" w:pos="8100"/>
        </w:tabs>
        <w:jc w:val="both"/>
      </w:pPr>
      <w:r>
        <w:tab/>
        <w:t>2</w:t>
      </w:r>
      <w:r w:rsidR="00F962C5">
        <w:t>56.32</w:t>
      </w:r>
      <w:r>
        <w:t xml:space="preserve"> Number of Squares</w:t>
      </w:r>
    </w:p>
    <w:p w14:paraId="2FD4185C" w14:textId="76B74A8D" w:rsidR="00C674ED" w:rsidRDefault="00670016" w:rsidP="00670016">
      <w:pPr>
        <w:tabs>
          <w:tab w:val="left" w:pos="720"/>
          <w:tab w:val="left" w:pos="8100"/>
        </w:tabs>
        <w:jc w:val="both"/>
      </w:pPr>
      <w:r>
        <w:tab/>
        <w:t>77</w:t>
      </w:r>
      <w:r w:rsidR="00CC1374">
        <w:t>6</w:t>
      </w:r>
      <w:r>
        <w:t>.</w:t>
      </w:r>
      <w:r w:rsidR="00CC1374">
        <w:t>00</w:t>
      </w:r>
      <w:r>
        <w:t xml:space="preserve"> Total Perimeter Length</w:t>
      </w:r>
    </w:p>
    <w:p w14:paraId="691DEB7C" w14:textId="77777777" w:rsidR="0063524E" w:rsidRDefault="0063524E" w:rsidP="00670016">
      <w:pPr>
        <w:tabs>
          <w:tab w:val="left" w:pos="720"/>
          <w:tab w:val="left" w:pos="8100"/>
        </w:tabs>
        <w:jc w:val="both"/>
      </w:pPr>
    </w:p>
    <w:p w14:paraId="08218F71" w14:textId="77777777" w:rsidR="00664677" w:rsidRDefault="0063524E" w:rsidP="00670016">
      <w:pPr>
        <w:tabs>
          <w:tab w:val="left" w:pos="720"/>
          <w:tab w:val="left" w:pos="8100"/>
        </w:tabs>
        <w:jc w:val="both"/>
      </w:pPr>
      <w:r>
        <w:tab/>
      </w:r>
      <w:r w:rsidR="00664677">
        <w:t xml:space="preserve">SCOPE: </w:t>
      </w:r>
    </w:p>
    <w:p w14:paraId="19709AFA" w14:textId="0A88978E" w:rsidR="0063524E" w:rsidRDefault="00664677" w:rsidP="00670016">
      <w:pPr>
        <w:tabs>
          <w:tab w:val="left" w:pos="720"/>
          <w:tab w:val="left" w:pos="8100"/>
        </w:tabs>
        <w:jc w:val="both"/>
      </w:pPr>
      <w:r>
        <w:tab/>
      </w:r>
      <w:r w:rsidR="0063524E">
        <w:t>Dumpster Load-approx. 40 yds, 7-8 tons of debris</w:t>
      </w:r>
      <w:r w:rsidR="00C674ED">
        <w:tab/>
      </w:r>
      <w:r w:rsidR="00F0212F">
        <w:t>3.00 EA</w:t>
      </w:r>
    </w:p>
    <w:p w14:paraId="0B8244D3" w14:textId="00A6BA4D" w:rsidR="0063524E" w:rsidRDefault="0063524E" w:rsidP="00670016">
      <w:pPr>
        <w:tabs>
          <w:tab w:val="left" w:pos="720"/>
          <w:tab w:val="left" w:pos="8100"/>
        </w:tabs>
        <w:jc w:val="both"/>
      </w:pPr>
      <w:r>
        <w:tab/>
        <w:t>Telehandler/forklift</w:t>
      </w:r>
      <w:r w:rsidR="00F0212F">
        <w:tab/>
        <w:t>1.00 MO</w:t>
      </w:r>
    </w:p>
    <w:p w14:paraId="50168826" w14:textId="4E48231F" w:rsidR="0063524E" w:rsidRDefault="0063524E" w:rsidP="00670016">
      <w:pPr>
        <w:tabs>
          <w:tab w:val="left" w:pos="720"/>
          <w:tab w:val="left" w:pos="8100"/>
        </w:tabs>
        <w:jc w:val="both"/>
      </w:pPr>
      <w:r>
        <w:tab/>
        <w:t>Crane and Operator – 30-ton capacity</w:t>
      </w:r>
      <w:r w:rsidR="00F0212F">
        <w:tab/>
        <w:t>8.00 HR</w:t>
      </w:r>
    </w:p>
    <w:p w14:paraId="6FA5D66F" w14:textId="407833C7" w:rsidR="0063524E" w:rsidRDefault="0063524E" w:rsidP="00670016">
      <w:pPr>
        <w:tabs>
          <w:tab w:val="left" w:pos="720"/>
          <w:tab w:val="left" w:pos="8100"/>
        </w:tabs>
        <w:jc w:val="both"/>
      </w:pPr>
      <w:r>
        <w:tab/>
      </w:r>
      <w:r w:rsidR="00F0212F">
        <w:t>*</w:t>
      </w:r>
      <w:r>
        <w:t>Crane to pull off large duct work around the lower-level roof area and put back on.</w:t>
      </w:r>
    </w:p>
    <w:p w14:paraId="4F29DE27" w14:textId="77777777" w:rsidR="00670016" w:rsidRDefault="00670016" w:rsidP="00670016">
      <w:pPr>
        <w:tabs>
          <w:tab w:val="left" w:pos="720"/>
          <w:tab w:val="left" w:pos="8100"/>
        </w:tabs>
        <w:jc w:val="both"/>
      </w:pPr>
    </w:p>
    <w:p w14:paraId="143C5D8E" w14:textId="552A8D73" w:rsidR="00670016" w:rsidRDefault="00670016" w:rsidP="00670016">
      <w:pPr>
        <w:tabs>
          <w:tab w:val="left" w:pos="720"/>
          <w:tab w:val="left" w:pos="8100"/>
        </w:tabs>
        <w:ind w:left="720" w:hanging="720"/>
        <w:jc w:val="both"/>
      </w:pPr>
      <w:r>
        <w:tab/>
      </w:r>
      <w:r w:rsidR="00CC1374">
        <w:t>Scarify Sprayed Polyurethane Foam Roofing (SPF)</w:t>
      </w:r>
      <w:r w:rsidR="007705B5">
        <w:t xml:space="preserve">                                    24,827.82 SF</w:t>
      </w:r>
    </w:p>
    <w:p w14:paraId="5A07BC5A" w14:textId="41AE4219" w:rsidR="00670016" w:rsidRDefault="00670016" w:rsidP="00670016">
      <w:pPr>
        <w:tabs>
          <w:tab w:val="left" w:pos="720"/>
          <w:tab w:val="left" w:pos="8100"/>
        </w:tabs>
        <w:ind w:left="720" w:hanging="720"/>
        <w:jc w:val="both"/>
      </w:pPr>
      <w:r>
        <w:tab/>
      </w:r>
      <w:r w:rsidR="007705B5">
        <w:t>Re-coat with Sprayed Polyurethane Foam Roofing (SPF)                           24,827.82 SF</w:t>
      </w:r>
    </w:p>
    <w:p w14:paraId="6AB9F226" w14:textId="305CC032" w:rsidR="007705B5" w:rsidRDefault="007705B5" w:rsidP="00670016">
      <w:pPr>
        <w:tabs>
          <w:tab w:val="left" w:pos="720"/>
          <w:tab w:val="left" w:pos="8100"/>
        </w:tabs>
        <w:ind w:left="720" w:hanging="720"/>
        <w:jc w:val="both"/>
      </w:pPr>
      <w:r>
        <w:tab/>
      </w:r>
      <w:r w:rsidR="00C674ED">
        <w:t>*</w:t>
      </w:r>
      <w:r w:rsidR="001C1056">
        <w:t xml:space="preserve">includes primer, SPF and </w:t>
      </w:r>
      <w:r w:rsidR="00121A87">
        <w:t xml:space="preserve">elastomeric </w:t>
      </w:r>
      <w:r w:rsidR="001C1056">
        <w:t>seal</w:t>
      </w:r>
      <w:r w:rsidR="00C674ED">
        <w:t xml:space="preserve"> </w:t>
      </w:r>
      <w:r w:rsidR="001C1056">
        <w:t>coating</w:t>
      </w:r>
    </w:p>
    <w:p w14:paraId="75D1B2B7" w14:textId="25BE5A1E" w:rsidR="00670016" w:rsidRDefault="0063524E" w:rsidP="00670016">
      <w:pPr>
        <w:tabs>
          <w:tab w:val="left" w:pos="720"/>
          <w:tab w:val="left" w:pos="8100"/>
        </w:tabs>
        <w:ind w:left="720" w:hanging="720"/>
        <w:jc w:val="both"/>
      </w:pPr>
      <w:r>
        <w:tab/>
        <w:t>Scarify Sprayed Polyurethane Foam Roofing (SPF)</w:t>
      </w:r>
      <w:r>
        <w:tab/>
        <w:t>804.00 SF</w:t>
      </w:r>
    </w:p>
    <w:p w14:paraId="5036D6D4" w14:textId="087A7A51" w:rsidR="0063524E" w:rsidRDefault="0063524E" w:rsidP="00670016">
      <w:pPr>
        <w:tabs>
          <w:tab w:val="left" w:pos="720"/>
          <w:tab w:val="left" w:pos="8100"/>
        </w:tabs>
        <w:ind w:left="720" w:hanging="720"/>
        <w:jc w:val="both"/>
      </w:pPr>
      <w:r>
        <w:tab/>
      </w:r>
      <w:r w:rsidR="00C674ED">
        <w:t>*</w:t>
      </w:r>
      <w:r>
        <w:t xml:space="preserve">Scarify the parapet walls </w:t>
      </w:r>
      <w:proofErr w:type="gramStart"/>
      <w:r>
        <w:t>in</w:t>
      </w:r>
      <w:proofErr w:type="gramEnd"/>
      <w:r>
        <w:t xml:space="preserve"> the lower level</w:t>
      </w:r>
    </w:p>
    <w:p w14:paraId="4E68BD69" w14:textId="20C7C902" w:rsidR="0063524E" w:rsidRDefault="0063524E" w:rsidP="00670016">
      <w:pPr>
        <w:tabs>
          <w:tab w:val="left" w:pos="720"/>
          <w:tab w:val="left" w:pos="8100"/>
        </w:tabs>
        <w:ind w:left="720" w:hanging="720"/>
        <w:jc w:val="both"/>
      </w:pPr>
      <w:r>
        <w:tab/>
        <w:t>Recoat with Sprayed Polyurethane Foam Roofing (SPF)</w:t>
      </w:r>
      <w:r>
        <w:tab/>
        <w:t>804.00 SF</w:t>
      </w:r>
    </w:p>
    <w:p w14:paraId="106B696D" w14:textId="015558AF" w:rsidR="0063524E" w:rsidRDefault="0063524E" w:rsidP="00670016">
      <w:pPr>
        <w:tabs>
          <w:tab w:val="left" w:pos="720"/>
          <w:tab w:val="left" w:pos="8100"/>
        </w:tabs>
        <w:ind w:left="720" w:hanging="720"/>
        <w:jc w:val="both"/>
      </w:pPr>
      <w:r>
        <w:tab/>
      </w:r>
      <w:r w:rsidR="00C674ED">
        <w:t>*</w:t>
      </w:r>
      <w:r>
        <w:t>Parapet walls in the lower-level roof area.</w:t>
      </w:r>
    </w:p>
    <w:p w14:paraId="1B20D32E" w14:textId="77777777" w:rsidR="00235C8F" w:rsidRDefault="00235C8F" w:rsidP="00670016">
      <w:pPr>
        <w:tabs>
          <w:tab w:val="left" w:pos="720"/>
          <w:tab w:val="left" w:pos="8100"/>
        </w:tabs>
        <w:ind w:left="720" w:hanging="720"/>
        <w:jc w:val="both"/>
      </w:pPr>
    </w:p>
    <w:p w14:paraId="4F37E725" w14:textId="005A36FD" w:rsidR="00235C8F" w:rsidRDefault="00235C8F" w:rsidP="00670016">
      <w:pPr>
        <w:tabs>
          <w:tab w:val="left" w:pos="720"/>
          <w:tab w:val="left" w:pos="8100"/>
        </w:tabs>
        <w:ind w:left="720" w:hanging="720"/>
        <w:jc w:val="both"/>
      </w:pPr>
      <w:r>
        <w:tab/>
        <w:t>*Warranty minimum: 5-Year Workmanship / 10-Year Material</w:t>
      </w:r>
    </w:p>
    <w:p w14:paraId="0A8E5DBC" w14:textId="7F440D54" w:rsidR="00F4681D" w:rsidRDefault="00F4681D" w:rsidP="00670016">
      <w:pPr>
        <w:tabs>
          <w:tab w:val="left" w:pos="720"/>
          <w:tab w:val="left" w:pos="8100"/>
        </w:tabs>
        <w:ind w:left="720" w:hanging="720"/>
        <w:jc w:val="both"/>
      </w:pPr>
      <w:r>
        <w:tab/>
        <w:t>*Severe Hail Rated Alternate Bids are allowed</w:t>
      </w:r>
    </w:p>
    <w:p w14:paraId="0AC1AB09" w14:textId="38B7DF4E" w:rsidR="00147267" w:rsidRDefault="00670016" w:rsidP="00F4681D">
      <w:pPr>
        <w:tabs>
          <w:tab w:val="left" w:pos="720"/>
          <w:tab w:val="left" w:pos="8100"/>
        </w:tabs>
        <w:ind w:left="720" w:hanging="720"/>
        <w:jc w:val="both"/>
      </w:pPr>
      <w:r>
        <w:tab/>
      </w:r>
      <w:r w:rsidR="007705B5">
        <w:tab/>
      </w:r>
    </w:p>
    <w:p w14:paraId="054C07BB" w14:textId="5A8B9011" w:rsidR="00670016" w:rsidRDefault="00AD1CBC" w:rsidP="00670016">
      <w:pPr>
        <w:tabs>
          <w:tab w:val="left" w:pos="720"/>
          <w:tab w:val="left" w:pos="8100"/>
        </w:tabs>
        <w:ind w:left="720" w:hanging="720"/>
        <w:jc w:val="both"/>
      </w:pPr>
      <w:r>
        <w:tab/>
      </w:r>
    </w:p>
    <w:p w14:paraId="7796FD54" w14:textId="27087C31" w:rsidR="00046273" w:rsidRPr="006F4781" w:rsidRDefault="007705B5" w:rsidP="006421C0">
      <w:pPr>
        <w:tabs>
          <w:tab w:val="left" w:pos="720"/>
          <w:tab w:val="left" w:pos="8100"/>
        </w:tabs>
        <w:jc w:val="both"/>
        <w:rPr>
          <w:b/>
        </w:rPr>
      </w:pPr>
      <w:r>
        <w:rPr>
          <w:b/>
        </w:rPr>
        <w:t>2</w:t>
      </w:r>
      <w:r w:rsidR="00046273" w:rsidRPr="006F4781">
        <w:rPr>
          <w:b/>
        </w:rPr>
        <w:t>.</w:t>
      </w:r>
      <w:r w:rsidR="00046273" w:rsidRPr="006F4781">
        <w:rPr>
          <w:b/>
        </w:rPr>
        <w:tab/>
      </w:r>
      <w:r w:rsidR="00046273" w:rsidRPr="006F4781">
        <w:rPr>
          <w:b/>
          <w:u w:val="single"/>
        </w:rPr>
        <w:t>Baylor County Museum – 116 N. Washington</w:t>
      </w:r>
      <w:r w:rsidR="006F4781" w:rsidRPr="006F4781">
        <w:rPr>
          <w:b/>
          <w:u w:val="single"/>
        </w:rPr>
        <w:t>, Seymour, Texas</w:t>
      </w:r>
    </w:p>
    <w:p w14:paraId="06A45D1D" w14:textId="4BC9C41E" w:rsidR="00F63D3B" w:rsidRPr="00F63D3B" w:rsidRDefault="00F63D3B" w:rsidP="006421C0">
      <w:pPr>
        <w:tabs>
          <w:tab w:val="left" w:pos="720"/>
          <w:tab w:val="left" w:pos="8100"/>
        </w:tabs>
        <w:jc w:val="both"/>
        <w:rPr>
          <w:b/>
          <w:bCs/>
        </w:rPr>
      </w:pPr>
    </w:p>
    <w:p w14:paraId="60E82958" w14:textId="1541F849" w:rsidR="006F4781" w:rsidRDefault="00F63D3B" w:rsidP="006421C0">
      <w:pPr>
        <w:tabs>
          <w:tab w:val="left" w:pos="720"/>
          <w:tab w:val="left" w:pos="8100"/>
        </w:tabs>
        <w:jc w:val="both"/>
      </w:pPr>
      <w:r>
        <w:tab/>
      </w:r>
      <w:r w:rsidR="00664677" w:rsidRPr="00664677">
        <w:t>4,231.84</w:t>
      </w:r>
      <w:r w:rsidR="00664677">
        <w:t xml:space="preserve"> SF Roof </w:t>
      </w:r>
      <w:r w:rsidR="006F4781">
        <w:t>Surface Area</w:t>
      </w:r>
      <w:r w:rsidR="00664677">
        <w:t xml:space="preserve"> (parapet walls included in square footage)</w:t>
      </w:r>
    </w:p>
    <w:p w14:paraId="68D41B35" w14:textId="5644B870" w:rsidR="006F4781" w:rsidRDefault="006F4781" w:rsidP="006421C0">
      <w:pPr>
        <w:tabs>
          <w:tab w:val="left" w:pos="720"/>
          <w:tab w:val="left" w:pos="8100"/>
        </w:tabs>
        <w:jc w:val="both"/>
      </w:pPr>
      <w:r>
        <w:tab/>
      </w:r>
      <w:r w:rsidR="00664677">
        <w:t>42.32</w:t>
      </w:r>
      <w:r>
        <w:t xml:space="preserve"> Number of Squares</w:t>
      </w:r>
    </w:p>
    <w:p w14:paraId="71FA3E86" w14:textId="77777777" w:rsidR="0063524E" w:rsidRDefault="0063524E" w:rsidP="006421C0">
      <w:pPr>
        <w:tabs>
          <w:tab w:val="left" w:pos="720"/>
          <w:tab w:val="left" w:pos="8100"/>
        </w:tabs>
        <w:jc w:val="both"/>
      </w:pPr>
    </w:p>
    <w:p w14:paraId="459CC9EB" w14:textId="4668AA65" w:rsidR="00664677" w:rsidRDefault="00664677" w:rsidP="006421C0">
      <w:pPr>
        <w:tabs>
          <w:tab w:val="left" w:pos="720"/>
          <w:tab w:val="left" w:pos="8100"/>
        </w:tabs>
        <w:jc w:val="both"/>
      </w:pPr>
      <w:r>
        <w:tab/>
        <w:t>SCOPE:</w:t>
      </w:r>
    </w:p>
    <w:p w14:paraId="2B8AFB7E" w14:textId="316647C7" w:rsidR="0063524E" w:rsidRDefault="0063524E" w:rsidP="0063524E">
      <w:pPr>
        <w:tabs>
          <w:tab w:val="left" w:pos="720"/>
          <w:tab w:val="left" w:pos="8100"/>
        </w:tabs>
        <w:jc w:val="both"/>
      </w:pPr>
      <w:r>
        <w:tab/>
        <w:t>Dumpster Load-approx. 40 yds, 7-8 tons of debris</w:t>
      </w:r>
      <w:r w:rsidR="00664677">
        <w:tab/>
        <w:t>2.00 EA</w:t>
      </w:r>
    </w:p>
    <w:p w14:paraId="0DDEE539" w14:textId="7246B5BD" w:rsidR="0063524E" w:rsidRDefault="0063524E" w:rsidP="0063524E">
      <w:pPr>
        <w:tabs>
          <w:tab w:val="left" w:pos="720"/>
          <w:tab w:val="left" w:pos="8100"/>
        </w:tabs>
        <w:jc w:val="both"/>
      </w:pPr>
      <w:r>
        <w:tab/>
      </w:r>
      <w:bookmarkStart w:id="0" w:name="_Hlk207030873"/>
      <w:r>
        <w:t>Telehandler/forklift</w:t>
      </w:r>
      <w:bookmarkEnd w:id="0"/>
      <w:r w:rsidR="00664677">
        <w:tab/>
        <w:t>1.00 WK</w:t>
      </w:r>
    </w:p>
    <w:p w14:paraId="43EF5251" w14:textId="2EE9268C" w:rsidR="007705B5" w:rsidRDefault="0063524E" w:rsidP="00D90B81">
      <w:pPr>
        <w:tabs>
          <w:tab w:val="left" w:pos="720"/>
          <w:tab w:val="left" w:pos="8100"/>
        </w:tabs>
        <w:jc w:val="both"/>
      </w:pPr>
      <w:r>
        <w:tab/>
      </w:r>
      <w:r w:rsidR="007705B5">
        <w:t xml:space="preserve">Scarify Sprayed Polyurethane Foam Roofing (SPF)                                      </w:t>
      </w:r>
      <w:r w:rsidR="00664677">
        <w:t>4,231.84</w:t>
      </w:r>
      <w:r w:rsidR="007705B5">
        <w:t xml:space="preserve"> SF</w:t>
      </w:r>
    </w:p>
    <w:p w14:paraId="4F35D62D" w14:textId="59E65B0A" w:rsidR="007705B5" w:rsidRDefault="007705B5" w:rsidP="007705B5">
      <w:pPr>
        <w:tabs>
          <w:tab w:val="left" w:pos="720"/>
          <w:tab w:val="left" w:pos="8100"/>
        </w:tabs>
        <w:ind w:left="720" w:hanging="720"/>
        <w:jc w:val="both"/>
      </w:pPr>
      <w:r>
        <w:tab/>
        <w:t xml:space="preserve">Re-coat with Sprayed Polyurethane Foam Roofing (SPF)                             </w:t>
      </w:r>
      <w:r w:rsidR="00664677">
        <w:t>4,231.84</w:t>
      </w:r>
      <w:r>
        <w:t xml:space="preserve"> SF</w:t>
      </w:r>
    </w:p>
    <w:p w14:paraId="56CF1BE8" w14:textId="5F6653A3" w:rsidR="007705B5" w:rsidRDefault="007705B5" w:rsidP="006421C0">
      <w:pPr>
        <w:tabs>
          <w:tab w:val="left" w:pos="720"/>
          <w:tab w:val="left" w:pos="8100"/>
        </w:tabs>
        <w:jc w:val="both"/>
      </w:pPr>
    </w:p>
    <w:p w14:paraId="1CDFB248" w14:textId="77777777" w:rsidR="001C1056" w:rsidRDefault="006F4781" w:rsidP="006421C0">
      <w:pPr>
        <w:tabs>
          <w:tab w:val="left" w:pos="720"/>
          <w:tab w:val="left" w:pos="8100"/>
        </w:tabs>
        <w:ind w:left="720" w:hanging="720"/>
        <w:jc w:val="both"/>
      </w:pPr>
      <w:r>
        <w:tab/>
        <w:t xml:space="preserve">Includes: Primer, </w:t>
      </w:r>
      <w:r w:rsidR="007705B5">
        <w:t>SPF</w:t>
      </w:r>
      <w:r>
        <w:t xml:space="preserve">, </w:t>
      </w:r>
      <w:r w:rsidR="007705B5">
        <w:t>and seal coating.  Parapet walls included in square footage</w:t>
      </w:r>
      <w:r>
        <w:t>.</w:t>
      </w:r>
    </w:p>
    <w:p w14:paraId="56074E3D" w14:textId="21D5DF81" w:rsidR="00121A87" w:rsidRDefault="00121A87" w:rsidP="006421C0">
      <w:pPr>
        <w:tabs>
          <w:tab w:val="left" w:pos="720"/>
          <w:tab w:val="left" w:pos="8100"/>
        </w:tabs>
        <w:ind w:left="720" w:hanging="720"/>
        <w:jc w:val="both"/>
      </w:pPr>
      <w:r>
        <w:tab/>
        <w:t xml:space="preserve">*Existing SPF roof is SILICONE </w:t>
      </w:r>
      <w:proofErr w:type="gramStart"/>
      <w:r>
        <w:t>coated,</w:t>
      </w:r>
      <w:proofErr w:type="gramEnd"/>
      <w:r>
        <w:t xml:space="preserve"> therefore a Silicone re-coat restoration alternative bid is</w:t>
      </w:r>
      <w:r w:rsidR="00B63558">
        <w:t xml:space="preserve"> allowed</w:t>
      </w:r>
      <w:r>
        <w:t>.</w:t>
      </w:r>
    </w:p>
    <w:p w14:paraId="62DFA6CC" w14:textId="77777777" w:rsidR="00235C8F" w:rsidRDefault="00235C8F" w:rsidP="006421C0">
      <w:pPr>
        <w:tabs>
          <w:tab w:val="left" w:pos="720"/>
          <w:tab w:val="left" w:pos="8100"/>
        </w:tabs>
        <w:ind w:left="720" w:hanging="720"/>
        <w:jc w:val="both"/>
      </w:pPr>
    </w:p>
    <w:p w14:paraId="07FA2EAE" w14:textId="5E960EEA" w:rsidR="00235C8F" w:rsidRDefault="00235C8F" w:rsidP="006421C0">
      <w:pPr>
        <w:tabs>
          <w:tab w:val="left" w:pos="720"/>
          <w:tab w:val="left" w:pos="8100"/>
        </w:tabs>
        <w:ind w:left="720" w:hanging="720"/>
        <w:jc w:val="both"/>
      </w:pPr>
      <w:r>
        <w:tab/>
        <w:t>*Warranty minimum: 5-Year Workmanship / 10-Year Material</w:t>
      </w:r>
    </w:p>
    <w:p w14:paraId="12983D60" w14:textId="77777777" w:rsidR="001C1056" w:rsidRDefault="001C1056" w:rsidP="006421C0">
      <w:pPr>
        <w:tabs>
          <w:tab w:val="left" w:pos="720"/>
          <w:tab w:val="left" w:pos="8100"/>
        </w:tabs>
        <w:ind w:left="720" w:hanging="720"/>
        <w:jc w:val="both"/>
      </w:pPr>
    </w:p>
    <w:p w14:paraId="7C7DFD94" w14:textId="77777777" w:rsidR="001C1056" w:rsidRDefault="001C1056" w:rsidP="006421C0">
      <w:pPr>
        <w:tabs>
          <w:tab w:val="left" w:pos="720"/>
          <w:tab w:val="left" w:pos="8100"/>
        </w:tabs>
        <w:ind w:left="720" w:hanging="720"/>
        <w:jc w:val="both"/>
      </w:pPr>
    </w:p>
    <w:p w14:paraId="39E60ABE" w14:textId="233E0C25" w:rsidR="00F63D3B" w:rsidRPr="00F63D3B" w:rsidRDefault="00AD1CBC" w:rsidP="00664677">
      <w:pPr>
        <w:tabs>
          <w:tab w:val="left" w:pos="720"/>
          <w:tab w:val="left" w:pos="8100"/>
        </w:tabs>
        <w:ind w:left="720" w:hanging="720"/>
        <w:jc w:val="both"/>
        <w:rPr>
          <w:bCs/>
        </w:rPr>
      </w:pPr>
      <w:r>
        <w:tab/>
      </w:r>
    </w:p>
    <w:p w14:paraId="35821149" w14:textId="77777777" w:rsidR="00C7234B" w:rsidRDefault="00C7234B" w:rsidP="007705B5">
      <w:pPr>
        <w:tabs>
          <w:tab w:val="left" w:pos="720"/>
          <w:tab w:val="left" w:pos="8100"/>
        </w:tabs>
        <w:jc w:val="both"/>
        <w:rPr>
          <w:b/>
        </w:rPr>
      </w:pPr>
    </w:p>
    <w:p w14:paraId="3025BB99" w14:textId="77777777" w:rsidR="00C7234B" w:rsidRDefault="00C7234B" w:rsidP="007705B5">
      <w:pPr>
        <w:tabs>
          <w:tab w:val="left" w:pos="720"/>
          <w:tab w:val="left" w:pos="8100"/>
        </w:tabs>
        <w:jc w:val="both"/>
        <w:rPr>
          <w:b/>
        </w:rPr>
      </w:pPr>
    </w:p>
    <w:p w14:paraId="5F1DEE11" w14:textId="05281FE5" w:rsidR="007705B5" w:rsidRPr="006F4781" w:rsidRDefault="007705B5" w:rsidP="007705B5">
      <w:pPr>
        <w:tabs>
          <w:tab w:val="left" w:pos="720"/>
          <w:tab w:val="left" w:pos="8100"/>
        </w:tabs>
        <w:jc w:val="both"/>
        <w:rPr>
          <w:b/>
        </w:rPr>
      </w:pPr>
      <w:r>
        <w:rPr>
          <w:b/>
        </w:rPr>
        <w:t>3</w:t>
      </w:r>
      <w:r w:rsidRPr="006F4781">
        <w:rPr>
          <w:b/>
        </w:rPr>
        <w:t>.</w:t>
      </w:r>
      <w:r w:rsidRPr="006F4781">
        <w:rPr>
          <w:b/>
        </w:rPr>
        <w:tab/>
      </w:r>
      <w:r w:rsidRPr="006F4781">
        <w:rPr>
          <w:b/>
          <w:u w:val="single"/>
        </w:rPr>
        <w:t>Baylor County Extension Building – 500 N. Main, Seymour, Texas</w:t>
      </w:r>
    </w:p>
    <w:p w14:paraId="1A42E95B" w14:textId="77777777" w:rsidR="007705B5" w:rsidRDefault="007705B5" w:rsidP="007705B5">
      <w:pPr>
        <w:tabs>
          <w:tab w:val="left" w:pos="720"/>
          <w:tab w:val="left" w:pos="8100"/>
        </w:tabs>
        <w:jc w:val="both"/>
      </w:pPr>
    </w:p>
    <w:p w14:paraId="13FF001C" w14:textId="74139F13" w:rsidR="007705B5" w:rsidRDefault="007705B5" w:rsidP="007705B5">
      <w:pPr>
        <w:tabs>
          <w:tab w:val="left" w:pos="720"/>
          <w:tab w:val="left" w:pos="8100"/>
        </w:tabs>
        <w:jc w:val="both"/>
      </w:pPr>
      <w:r w:rsidRPr="006D36EC">
        <w:tab/>
      </w:r>
      <w:r w:rsidR="00C7234B">
        <w:t>4</w:t>
      </w:r>
      <w:r w:rsidR="00121A87">
        <w:t>,</w:t>
      </w:r>
      <w:r w:rsidR="00C7234B">
        <w:t>400.00</w:t>
      </w:r>
      <w:r>
        <w:t xml:space="preserve"> </w:t>
      </w:r>
      <w:r w:rsidR="00121A87">
        <w:t xml:space="preserve">SF Roof </w:t>
      </w:r>
      <w:r>
        <w:t>Surface Area</w:t>
      </w:r>
    </w:p>
    <w:p w14:paraId="38B3E08E" w14:textId="0184F32C" w:rsidR="007705B5" w:rsidRDefault="007705B5" w:rsidP="007705B5">
      <w:pPr>
        <w:tabs>
          <w:tab w:val="left" w:pos="720"/>
          <w:tab w:val="left" w:pos="8100"/>
        </w:tabs>
        <w:jc w:val="both"/>
      </w:pPr>
      <w:r>
        <w:tab/>
      </w:r>
      <w:r w:rsidR="00C7234B">
        <w:t>44</w:t>
      </w:r>
      <w:r>
        <w:t>.</w:t>
      </w:r>
      <w:r w:rsidR="00C7234B">
        <w:t>0</w:t>
      </w:r>
      <w:r>
        <w:t>0 Number of Squares</w:t>
      </w:r>
    </w:p>
    <w:p w14:paraId="67BA6BC5" w14:textId="4DBF354F" w:rsidR="007705B5" w:rsidRDefault="007705B5" w:rsidP="007705B5">
      <w:pPr>
        <w:tabs>
          <w:tab w:val="left" w:pos="720"/>
          <w:tab w:val="left" w:pos="8100"/>
        </w:tabs>
        <w:jc w:val="both"/>
      </w:pPr>
      <w:r>
        <w:tab/>
      </w:r>
      <w:r w:rsidR="00C7234B">
        <w:t>300.00</w:t>
      </w:r>
      <w:r>
        <w:t xml:space="preserve"> Total Perimeter Length</w:t>
      </w:r>
    </w:p>
    <w:p w14:paraId="75C549A4" w14:textId="77777777" w:rsidR="007705B5" w:rsidRDefault="007705B5" w:rsidP="007705B5">
      <w:pPr>
        <w:tabs>
          <w:tab w:val="left" w:pos="720"/>
          <w:tab w:val="left" w:pos="8100"/>
        </w:tabs>
        <w:jc w:val="both"/>
      </w:pPr>
    </w:p>
    <w:p w14:paraId="2260B1DB" w14:textId="7F959B4C" w:rsidR="00121A87" w:rsidRDefault="00AE60C1" w:rsidP="007705B5">
      <w:pPr>
        <w:tabs>
          <w:tab w:val="left" w:pos="720"/>
          <w:tab w:val="left" w:pos="8100"/>
        </w:tabs>
        <w:jc w:val="both"/>
      </w:pPr>
      <w:r>
        <w:tab/>
      </w:r>
      <w:r w:rsidR="00121A87">
        <w:t>SCOPE:</w:t>
      </w:r>
    </w:p>
    <w:p w14:paraId="091A9C65" w14:textId="7293DC4D" w:rsidR="00AE60C1" w:rsidRDefault="00121A87" w:rsidP="007705B5">
      <w:pPr>
        <w:tabs>
          <w:tab w:val="left" w:pos="720"/>
          <w:tab w:val="left" w:pos="8100"/>
        </w:tabs>
        <w:jc w:val="both"/>
      </w:pPr>
      <w:r>
        <w:tab/>
      </w:r>
      <w:r w:rsidR="00AE60C1">
        <w:t>Telehandler/forklift</w:t>
      </w:r>
      <w:r>
        <w:tab/>
        <w:t>1.00 WK</w:t>
      </w:r>
    </w:p>
    <w:p w14:paraId="2CA71A0E" w14:textId="69E3E559" w:rsidR="007705B5" w:rsidRDefault="007705B5" w:rsidP="007705B5">
      <w:pPr>
        <w:tabs>
          <w:tab w:val="left" w:pos="720"/>
          <w:tab w:val="left" w:pos="8100"/>
        </w:tabs>
        <w:ind w:left="720" w:hanging="720"/>
        <w:jc w:val="both"/>
      </w:pPr>
      <w:r>
        <w:tab/>
      </w:r>
      <w:bookmarkStart w:id="1" w:name="_Hlk206574600"/>
      <w:r w:rsidR="00C7234B">
        <w:t>Clean with pressure/chemical spray</w:t>
      </w:r>
      <w:r>
        <w:tab/>
      </w:r>
      <w:r w:rsidR="00C7234B">
        <w:t>4,400.00</w:t>
      </w:r>
      <w:r>
        <w:t xml:space="preserve"> SF</w:t>
      </w:r>
    </w:p>
    <w:p w14:paraId="16631EE6" w14:textId="71A94D10" w:rsidR="00C7234B" w:rsidRDefault="00C7234B" w:rsidP="007705B5">
      <w:pPr>
        <w:tabs>
          <w:tab w:val="left" w:pos="720"/>
          <w:tab w:val="left" w:pos="8100"/>
        </w:tabs>
        <w:ind w:left="720" w:hanging="720"/>
        <w:jc w:val="both"/>
      </w:pPr>
      <w:r>
        <w:tab/>
      </w:r>
      <w:r w:rsidR="00B63558">
        <w:t>Elastomeric</w:t>
      </w:r>
      <w:r>
        <w:t xml:space="preserve"> roof primer</w:t>
      </w:r>
      <w:r>
        <w:tab/>
        <w:t>4,400.00 SF</w:t>
      </w:r>
    </w:p>
    <w:p w14:paraId="3B5FA401" w14:textId="1D2BB85D" w:rsidR="00C7234B" w:rsidRDefault="00C7234B" w:rsidP="007705B5">
      <w:pPr>
        <w:tabs>
          <w:tab w:val="left" w:pos="720"/>
          <w:tab w:val="left" w:pos="8100"/>
        </w:tabs>
        <w:ind w:left="720" w:hanging="720"/>
        <w:jc w:val="both"/>
      </w:pPr>
      <w:r>
        <w:tab/>
      </w:r>
      <w:r w:rsidR="00B63558">
        <w:t>Elastomeric</w:t>
      </w:r>
      <w:r>
        <w:t xml:space="preserve"> roof coating – Flat roof</w:t>
      </w:r>
      <w:bookmarkEnd w:id="1"/>
      <w:r>
        <w:tab/>
        <w:t>4,400.00 SF</w:t>
      </w:r>
    </w:p>
    <w:p w14:paraId="628A2CBA" w14:textId="77777777" w:rsidR="002A1F9F" w:rsidRDefault="00C7234B" w:rsidP="007705B5">
      <w:pPr>
        <w:tabs>
          <w:tab w:val="left" w:pos="720"/>
          <w:tab w:val="left" w:pos="8100"/>
        </w:tabs>
        <w:ind w:left="720" w:hanging="720"/>
        <w:jc w:val="both"/>
      </w:pPr>
      <w:r>
        <w:tab/>
      </w:r>
    </w:p>
    <w:p w14:paraId="34FFE943" w14:textId="69E2B602" w:rsidR="00C7234B" w:rsidRDefault="002A1F9F" w:rsidP="007705B5">
      <w:pPr>
        <w:tabs>
          <w:tab w:val="left" w:pos="720"/>
          <w:tab w:val="left" w:pos="8100"/>
        </w:tabs>
        <w:ind w:left="720" w:hanging="720"/>
        <w:jc w:val="both"/>
      </w:pPr>
      <w:r>
        <w:tab/>
      </w:r>
      <w:r w:rsidR="00121A87">
        <w:t>*weather resistant hybrid polyurethane/acrylic coatings are preferred as an alternative</w:t>
      </w:r>
      <w:r w:rsidR="00B63558">
        <w:t xml:space="preserve"> due to ponding water resistance</w:t>
      </w:r>
      <w:r w:rsidR="00121A87">
        <w:t>.</w:t>
      </w:r>
    </w:p>
    <w:p w14:paraId="1930FDED" w14:textId="77777777" w:rsidR="002A1F9F" w:rsidRDefault="002A1F9F" w:rsidP="007705B5">
      <w:pPr>
        <w:tabs>
          <w:tab w:val="left" w:pos="720"/>
          <w:tab w:val="left" w:pos="8100"/>
        </w:tabs>
        <w:ind w:left="720" w:hanging="720"/>
        <w:jc w:val="both"/>
      </w:pPr>
    </w:p>
    <w:p w14:paraId="3589379C" w14:textId="1F059A68" w:rsidR="00C7234B" w:rsidRDefault="00C7234B" w:rsidP="007705B5">
      <w:pPr>
        <w:tabs>
          <w:tab w:val="left" w:pos="720"/>
          <w:tab w:val="left" w:pos="8100"/>
        </w:tabs>
        <w:ind w:left="720" w:hanging="720"/>
        <w:jc w:val="both"/>
      </w:pPr>
      <w:r>
        <w:tab/>
      </w:r>
      <w:bookmarkStart w:id="2" w:name="_Hlk206574724"/>
      <w:r w:rsidR="00121A87">
        <w:t xml:space="preserve">Existing </w:t>
      </w:r>
      <w:r>
        <w:t>Roof has</w:t>
      </w:r>
      <w:r w:rsidR="00121A87">
        <w:t xml:space="preserve"> elastomeric </w:t>
      </w:r>
      <w:r>
        <w:t>seal coating over a fabric cloth coating over an old built up with SPF.</w:t>
      </w:r>
      <w:bookmarkEnd w:id="2"/>
    </w:p>
    <w:p w14:paraId="5BFC276E" w14:textId="77777777" w:rsidR="00235C8F" w:rsidRDefault="00235C8F" w:rsidP="007705B5">
      <w:pPr>
        <w:tabs>
          <w:tab w:val="left" w:pos="720"/>
          <w:tab w:val="left" w:pos="8100"/>
        </w:tabs>
        <w:ind w:left="720" w:hanging="720"/>
        <w:jc w:val="both"/>
      </w:pPr>
    </w:p>
    <w:p w14:paraId="4EE89416" w14:textId="6BE6DC5C" w:rsidR="00235C8F" w:rsidRDefault="00235C8F" w:rsidP="007705B5">
      <w:pPr>
        <w:tabs>
          <w:tab w:val="left" w:pos="720"/>
          <w:tab w:val="left" w:pos="8100"/>
        </w:tabs>
        <w:ind w:left="720" w:hanging="720"/>
        <w:jc w:val="both"/>
      </w:pPr>
      <w:r>
        <w:tab/>
        <w:t>*Warranty minimum: 5-Year Workmanship / 10-Year Material</w:t>
      </w:r>
    </w:p>
    <w:p w14:paraId="219F6022" w14:textId="77777777" w:rsidR="007705B5" w:rsidRDefault="007705B5" w:rsidP="007705B5">
      <w:pPr>
        <w:tabs>
          <w:tab w:val="left" w:pos="720"/>
          <w:tab w:val="left" w:pos="8100"/>
        </w:tabs>
        <w:ind w:left="720" w:hanging="720"/>
        <w:jc w:val="both"/>
      </w:pPr>
    </w:p>
    <w:p w14:paraId="7A5E3422" w14:textId="3C578E10" w:rsidR="007705B5" w:rsidRPr="006D36EC" w:rsidRDefault="007705B5" w:rsidP="00C7234B">
      <w:pPr>
        <w:tabs>
          <w:tab w:val="left" w:pos="720"/>
          <w:tab w:val="left" w:pos="8100"/>
        </w:tabs>
        <w:ind w:left="720" w:hanging="720"/>
        <w:jc w:val="both"/>
      </w:pPr>
      <w:r>
        <w:tab/>
      </w:r>
    </w:p>
    <w:p w14:paraId="6F4D83EB" w14:textId="420B8D02" w:rsidR="006F4781" w:rsidRPr="006F4781" w:rsidRDefault="006F4781" w:rsidP="006421C0">
      <w:pPr>
        <w:tabs>
          <w:tab w:val="left" w:pos="720"/>
          <w:tab w:val="left" w:pos="8100"/>
        </w:tabs>
        <w:ind w:left="720" w:hanging="720"/>
        <w:jc w:val="both"/>
        <w:rPr>
          <w:b/>
        </w:rPr>
      </w:pPr>
      <w:r>
        <w:rPr>
          <w:b/>
        </w:rPr>
        <w:t>4</w:t>
      </w:r>
      <w:r w:rsidRPr="006F4781">
        <w:rPr>
          <w:b/>
        </w:rPr>
        <w:t>.</w:t>
      </w:r>
      <w:r w:rsidRPr="006F4781">
        <w:rPr>
          <w:b/>
        </w:rPr>
        <w:tab/>
      </w:r>
      <w:r w:rsidRPr="006F4781">
        <w:rPr>
          <w:b/>
          <w:u w:val="single"/>
        </w:rPr>
        <w:t xml:space="preserve">Baylor County </w:t>
      </w:r>
      <w:r w:rsidR="00CC1374">
        <w:rPr>
          <w:b/>
          <w:u w:val="single"/>
        </w:rPr>
        <w:t>Annex, 109 N. Washington St</w:t>
      </w:r>
      <w:r w:rsidRPr="006F4781">
        <w:rPr>
          <w:b/>
          <w:u w:val="single"/>
        </w:rPr>
        <w:t>, Seymour, Texas</w:t>
      </w:r>
    </w:p>
    <w:p w14:paraId="590EADDC" w14:textId="49454D07" w:rsidR="00D90B81" w:rsidRPr="00D90B81" w:rsidRDefault="00D90B81" w:rsidP="006421C0">
      <w:pPr>
        <w:tabs>
          <w:tab w:val="left" w:pos="720"/>
          <w:tab w:val="left" w:pos="8100"/>
        </w:tabs>
        <w:jc w:val="both"/>
        <w:rPr>
          <w:b/>
          <w:bCs/>
        </w:rPr>
      </w:pPr>
    </w:p>
    <w:p w14:paraId="7B7B3091" w14:textId="380E6360" w:rsidR="006F4781" w:rsidRDefault="00D90B81" w:rsidP="006421C0">
      <w:pPr>
        <w:tabs>
          <w:tab w:val="left" w:pos="720"/>
          <w:tab w:val="left" w:pos="8100"/>
        </w:tabs>
        <w:jc w:val="both"/>
      </w:pPr>
      <w:r>
        <w:tab/>
      </w:r>
      <w:r w:rsidR="00B63558" w:rsidRPr="00B63558">
        <w:t>7,929.5</w:t>
      </w:r>
      <w:r w:rsidR="002A1F9F">
        <w:t>0</w:t>
      </w:r>
      <w:r w:rsidR="00B63558">
        <w:t xml:space="preserve"> SF Roof </w:t>
      </w:r>
      <w:r w:rsidR="006F4781">
        <w:t>Surface Area</w:t>
      </w:r>
      <w:r w:rsidR="00B63558">
        <w:t xml:space="preserve"> (parapet walls included in square footage)</w:t>
      </w:r>
    </w:p>
    <w:p w14:paraId="5379F81B" w14:textId="6F2F19EC" w:rsidR="006F4781" w:rsidRDefault="006F4781" w:rsidP="006421C0">
      <w:pPr>
        <w:tabs>
          <w:tab w:val="left" w:pos="720"/>
          <w:tab w:val="left" w:pos="8100"/>
        </w:tabs>
        <w:jc w:val="both"/>
      </w:pPr>
      <w:r>
        <w:tab/>
      </w:r>
      <w:r w:rsidR="002A1F9F">
        <w:t>79.30</w:t>
      </w:r>
      <w:r>
        <w:t xml:space="preserve"> Number of Squares</w:t>
      </w:r>
    </w:p>
    <w:p w14:paraId="092FF4E2" w14:textId="1B54B90B" w:rsidR="00A10E62" w:rsidRDefault="00A10E62" w:rsidP="006421C0">
      <w:pPr>
        <w:tabs>
          <w:tab w:val="left" w:pos="720"/>
          <w:tab w:val="left" w:pos="8100"/>
        </w:tabs>
        <w:jc w:val="both"/>
      </w:pPr>
      <w:r>
        <w:tab/>
      </w:r>
      <w:r w:rsidR="00AE60C1">
        <w:tab/>
      </w:r>
      <w:r w:rsidR="00AE60C1">
        <w:tab/>
      </w:r>
    </w:p>
    <w:p w14:paraId="18D0D334" w14:textId="0E340815" w:rsidR="00AE60C1" w:rsidRDefault="00AE60C1" w:rsidP="006421C0">
      <w:pPr>
        <w:tabs>
          <w:tab w:val="left" w:pos="720"/>
          <w:tab w:val="left" w:pos="8100"/>
        </w:tabs>
        <w:jc w:val="both"/>
      </w:pPr>
      <w:r>
        <w:tab/>
        <w:t>Telehandler/forklift</w:t>
      </w:r>
      <w:r w:rsidR="00B63558">
        <w:tab/>
        <w:t>1.00 WK</w:t>
      </w:r>
    </w:p>
    <w:p w14:paraId="0748A264" w14:textId="5A17A1D7" w:rsidR="004E3780" w:rsidRDefault="004E3780" w:rsidP="004E3780">
      <w:pPr>
        <w:tabs>
          <w:tab w:val="left" w:pos="720"/>
          <w:tab w:val="left" w:pos="8100"/>
        </w:tabs>
        <w:ind w:left="720" w:hanging="720"/>
        <w:jc w:val="both"/>
      </w:pPr>
      <w:r>
        <w:tab/>
        <w:t>Clean with pressure/chemical spray</w:t>
      </w:r>
      <w:r>
        <w:tab/>
      </w:r>
      <w:r w:rsidR="002A1F9F" w:rsidRPr="00B63558">
        <w:t>7,929.5</w:t>
      </w:r>
      <w:r w:rsidR="002A1F9F">
        <w:t xml:space="preserve">0 </w:t>
      </w:r>
      <w:r>
        <w:t>SF</w:t>
      </w:r>
    </w:p>
    <w:p w14:paraId="088A9353" w14:textId="7BC525F3" w:rsidR="004E3780" w:rsidRDefault="004E3780" w:rsidP="004E3780">
      <w:pPr>
        <w:tabs>
          <w:tab w:val="left" w:pos="720"/>
          <w:tab w:val="left" w:pos="8100"/>
        </w:tabs>
        <w:ind w:left="720" w:hanging="720"/>
        <w:jc w:val="both"/>
      </w:pPr>
      <w:r>
        <w:tab/>
      </w:r>
      <w:r w:rsidR="00B63558">
        <w:t>Elastomeric</w:t>
      </w:r>
      <w:r>
        <w:t xml:space="preserve"> roof primer</w:t>
      </w:r>
      <w:r>
        <w:tab/>
      </w:r>
      <w:r w:rsidR="002A1F9F" w:rsidRPr="00B63558">
        <w:t>7,929.5</w:t>
      </w:r>
      <w:r w:rsidR="002A1F9F">
        <w:t xml:space="preserve">0 </w:t>
      </w:r>
      <w:r>
        <w:t>SF</w:t>
      </w:r>
    </w:p>
    <w:p w14:paraId="0FD24A1C" w14:textId="255A4155" w:rsidR="006F4781" w:rsidRDefault="004E3780" w:rsidP="004E3780">
      <w:pPr>
        <w:tabs>
          <w:tab w:val="left" w:pos="720"/>
          <w:tab w:val="left" w:pos="8100"/>
        </w:tabs>
        <w:jc w:val="both"/>
      </w:pPr>
      <w:r>
        <w:tab/>
      </w:r>
      <w:r w:rsidR="00B63558">
        <w:t>Elastomeric</w:t>
      </w:r>
      <w:r>
        <w:t xml:space="preserve"> roof coating – Flat roof</w:t>
      </w:r>
      <w:r>
        <w:tab/>
      </w:r>
      <w:r w:rsidR="002A1F9F" w:rsidRPr="00B63558">
        <w:t>7,929.5</w:t>
      </w:r>
      <w:r w:rsidR="002A1F9F">
        <w:t xml:space="preserve">0 </w:t>
      </w:r>
      <w:r>
        <w:t>SF</w:t>
      </w:r>
    </w:p>
    <w:p w14:paraId="314DD071" w14:textId="77777777" w:rsidR="002A1F9F" w:rsidRDefault="00B63558" w:rsidP="00B63558">
      <w:pPr>
        <w:tabs>
          <w:tab w:val="left" w:pos="720"/>
          <w:tab w:val="left" w:pos="8100"/>
        </w:tabs>
        <w:ind w:left="720" w:hanging="720"/>
        <w:jc w:val="both"/>
      </w:pPr>
      <w:r>
        <w:tab/>
      </w:r>
    </w:p>
    <w:p w14:paraId="43EE42BA" w14:textId="71D2663A" w:rsidR="00B63558" w:rsidRDefault="002A1F9F" w:rsidP="00B63558">
      <w:pPr>
        <w:tabs>
          <w:tab w:val="left" w:pos="720"/>
          <w:tab w:val="left" w:pos="8100"/>
        </w:tabs>
        <w:ind w:left="720" w:hanging="720"/>
        <w:jc w:val="both"/>
      </w:pPr>
      <w:r>
        <w:tab/>
      </w:r>
      <w:r w:rsidR="00B63558">
        <w:t xml:space="preserve">*weather resistant hybrid polyurethane/acrylic coatings are preferred as an alternative due to </w:t>
      </w:r>
      <w:r>
        <w:t xml:space="preserve">increased </w:t>
      </w:r>
      <w:r w:rsidR="00B63558">
        <w:t>ponding water resistance.</w:t>
      </w:r>
    </w:p>
    <w:p w14:paraId="02C22B52" w14:textId="2682A1E1" w:rsidR="00B63558" w:rsidRDefault="00B63558" w:rsidP="004E3780">
      <w:pPr>
        <w:tabs>
          <w:tab w:val="left" w:pos="720"/>
          <w:tab w:val="left" w:pos="8100"/>
        </w:tabs>
        <w:jc w:val="both"/>
      </w:pPr>
    </w:p>
    <w:p w14:paraId="7FCDBF0C" w14:textId="5CD11B10" w:rsidR="006F4781" w:rsidRDefault="006F4781" w:rsidP="002A1F9F">
      <w:pPr>
        <w:tabs>
          <w:tab w:val="left" w:pos="720"/>
          <w:tab w:val="left" w:pos="8100"/>
        </w:tabs>
        <w:ind w:left="720" w:hanging="720"/>
      </w:pPr>
      <w:r>
        <w:tab/>
      </w:r>
      <w:r w:rsidR="004E3780">
        <w:t>Includes parapet walls in calculations.</w:t>
      </w:r>
    </w:p>
    <w:p w14:paraId="13271BA2" w14:textId="1F280193" w:rsidR="006F4781" w:rsidRDefault="006F4781" w:rsidP="006421C0">
      <w:pPr>
        <w:tabs>
          <w:tab w:val="left" w:pos="720"/>
          <w:tab w:val="left" w:pos="8100"/>
        </w:tabs>
        <w:ind w:left="720" w:hanging="720"/>
        <w:jc w:val="both"/>
      </w:pPr>
      <w:r>
        <w:tab/>
      </w:r>
      <w:r w:rsidR="004E3780">
        <w:t>Roof has</w:t>
      </w:r>
      <w:r w:rsidR="002A1F9F">
        <w:t xml:space="preserve"> elastomeric</w:t>
      </w:r>
      <w:r w:rsidR="004E3780">
        <w:t xml:space="preserve"> seal coating over a fabric cloth coating over an old built up.  The sealcoat was damaged only</w:t>
      </w:r>
      <w:r w:rsidR="006421C0">
        <w:t>.</w:t>
      </w:r>
    </w:p>
    <w:p w14:paraId="3625FDC2" w14:textId="77777777" w:rsidR="00235C8F" w:rsidRDefault="00235C8F" w:rsidP="006421C0">
      <w:pPr>
        <w:tabs>
          <w:tab w:val="left" w:pos="720"/>
          <w:tab w:val="left" w:pos="8100"/>
        </w:tabs>
        <w:ind w:left="720" w:hanging="720"/>
        <w:jc w:val="both"/>
      </w:pPr>
    </w:p>
    <w:p w14:paraId="03ADC4F9" w14:textId="53E7A6DD" w:rsidR="00235C8F" w:rsidRDefault="00235C8F" w:rsidP="006421C0">
      <w:pPr>
        <w:tabs>
          <w:tab w:val="left" w:pos="720"/>
          <w:tab w:val="left" w:pos="8100"/>
        </w:tabs>
        <w:ind w:left="720" w:hanging="720"/>
        <w:jc w:val="both"/>
      </w:pPr>
      <w:r>
        <w:tab/>
        <w:t>*Warranty minimum: 5-Year Workmanship / 10-Year Material</w:t>
      </w:r>
    </w:p>
    <w:p w14:paraId="5E5BDB75" w14:textId="77777777" w:rsidR="006F4781" w:rsidRDefault="006F4781" w:rsidP="006421C0">
      <w:pPr>
        <w:tabs>
          <w:tab w:val="left" w:pos="720"/>
          <w:tab w:val="left" w:pos="8100"/>
        </w:tabs>
        <w:ind w:left="720" w:hanging="720"/>
        <w:jc w:val="both"/>
      </w:pPr>
    </w:p>
    <w:p w14:paraId="2777D346" w14:textId="77777777" w:rsidR="00F63D3B" w:rsidRDefault="006F4781" w:rsidP="006421C0">
      <w:pPr>
        <w:tabs>
          <w:tab w:val="left" w:pos="720"/>
          <w:tab w:val="left" w:pos="8100"/>
        </w:tabs>
        <w:ind w:left="720" w:hanging="720"/>
        <w:jc w:val="both"/>
      </w:pPr>
      <w:r>
        <w:tab/>
      </w:r>
    </w:p>
    <w:p w14:paraId="29B7D65D" w14:textId="0CA41522" w:rsidR="004E3780" w:rsidRDefault="00F63D3B" w:rsidP="00121A87">
      <w:pPr>
        <w:tabs>
          <w:tab w:val="left" w:pos="720"/>
          <w:tab w:val="left" w:pos="8100"/>
        </w:tabs>
        <w:ind w:left="720" w:hanging="720"/>
        <w:jc w:val="both"/>
      </w:pPr>
      <w:r>
        <w:tab/>
      </w:r>
    </w:p>
    <w:p w14:paraId="25E69EAD" w14:textId="77777777" w:rsidR="00F63D3B" w:rsidRDefault="00F63D3B" w:rsidP="004E3780">
      <w:pPr>
        <w:tabs>
          <w:tab w:val="left" w:pos="720"/>
          <w:tab w:val="left" w:pos="8100"/>
        </w:tabs>
        <w:ind w:left="720" w:hanging="720"/>
        <w:jc w:val="both"/>
      </w:pPr>
    </w:p>
    <w:p w14:paraId="657EF1E5" w14:textId="35014440" w:rsidR="001C1056" w:rsidRDefault="00F63D3B" w:rsidP="00121A87">
      <w:pPr>
        <w:tabs>
          <w:tab w:val="left" w:pos="720"/>
          <w:tab w:val="left" w:pos="8100"/>
        </w:tabs>
        <w:ind w:left="720" w:hanging="720"/>
        <w:jc w:val="both"/>
      </w:pPr>
      <w:r>
        <w:tab/>
      </w:r>
    </w:p>
    <w:p w14:paraId="33739E59" w14:textId="77777777" w:rsidR="001C1056" w:rsidRDefault="001C1056" w:rsidP="001C1056">
      <w:pPr>
        <w:tabs>
          <w:tab w:val="left" w:pos="720"/>
          <w:tab w:val="left" w:pos="8100"/>
        </w:tabs>
        <w:ind w:left="720" w:hanging="720"/>
        <w:jc w:val="both"/>
      </w:pPr>
    </w:p>
    <w:p w14:paraId="767605AB" w14:textId="0CA789BA" w:rsidR="004E3780" w:rsidRPr="004E3780" w:rsidRDefault="004E3780" w:rsidP="00F4681D">
      <w:pPr>
        <w:tabs>
          <w:tab w:val="left" w:pos="720"/>
          <w:tab w:val="left" w:pos="8100"/>
        </w:tabs>
        <w:jc w:val="both"/>
        <w:rPr>
          <w:b/>
          <w:bCs/>
        </w:rPr>
      </w:pPr>
    </w:p>
    <w:p w14:paraId="47C4BD5E" w14:textId="77777777" w:rsidR="006F4781" w:rsidRDefault="006F4781" w:rsidP="006421C0">
      <w:pPr>
        <w:tabs>
          <w:tab w:val="left" w:pos="720"/>
          <w:tab w:val="left" w:pos="6480"/>
          <w:tab w:val="left" w:pos="7560"/>
        </w:tabs>
        <w:ind w:left="720" w:hanging="720"/>
        <w:jc w:val="both"/>
      </w:pPr>
    </w:p>
    <w:p w14:paraId="61A19B4F" w14:textId="607828D5" w:rsidR="00046273" w:rsidRPr="006421C0" w:rsidRDefault="00046273" w:rsidP="001E6A44">
      <w:pPr>
        <w:tabs>
          <w:tab w:val="left" w:pos="720"/>
          <w:tab w:val="left" w:pos="6480"/>
        </w:tabs>
        <w:jc w:val="both"/>
      </w:pPr>
      <w:r w:rsidRPr="006421C0">
        <w:t>All sealed bids are to be returned to the Courthouse Annex, 1</w:t>
      </w:r>
      <w:r w:rsidR="00AE60C1">
        <w:t>0</w:t>
      </w:r>
      <w:r w:rsidRPr="006421C0">
        <w:t xml:space="preserve">9 </w:t>
      </w:r>
      <w:r w:rsidR="00AE60C1">
        <w:t>North Washington St.,</w:t>
      </w:r>
      <w:r w:rsidR="00A10E62" w:rsidRPr="006421C0">
        <w:t xml:space="preserve"> Seymour, Texas</w:t>
      </w:r>
      <w:r w:rsidRPr="006421C0">
        <w:t xml:space="preserve"> no later than </w:t>
      </w:r>
      <w:r w:rsidR="006B4E16">
        <w:t>12</w:t>
      </w:r>
      <w:r w:rsidR="006421C0">
        <w:t xml:space="preserve">:00 </w:t>
      </w:r>
      <w:r w:rsidR="006B4E16">
        <w:t>p</w:t>
      </w:r>
      <w:r w:rsidR="006421C0">
        <w:t xml:space="preserve">.m. on </w:t>
      </w:r>
      <w:r w:rsidR="006B4E16">
        <w:t>Friday, October 10, 2025</w:t>
      </w:r>
      <w:r w:rsidRPr="006421C0">
        <w:t>.</w:t>
      </w:r>
    </w:p>
    <w:p w14:paraId="0FD00F93" w14:textId="77777777" w:rsidR="00046273" w:rsidRPr="006421C0" w:rsidRDefault="00046273" w:rsidP="001E6A44">
      <w:pPr>
        <w:tabs>
          <w:tab w:val="left" w:pos="720"/>
          <w:tab w:val="left" w:pos="6480"/>
        </w:tabs>
        <w:jc w:val="both"/>
      </w:pPr>
    </w:p>
    <w:p w14:paraId="3BF24721" w14:textId="77777777" w:rsidR="00A622F3" w:rsidRPr="006421C0" w:rsidRDefault="00A622F3" w:rsidP="001E6A44">
      <w:pPr>
        <w:tabs>
          <w:tab w:val="left" w:pos="720"/>
          <w:tab w:val="left" w:pos="6480"/>
        </w:tabs>
        <w:jc w:val="both"/>
      </w:pPr>
      <w:r w:rsidRPr="006421C0">
        <w:t>Bids shall include any removal that’s necessary and disposal of materials.</w:t>
      </w:r>
    </w:p>
    <w:p w14:paraId="589F96D3" w14:textId="77777777" w:rsidR="00A622F3" w:rsidRPr="006421C0" w:rsidRDefault="00A622F3" w:rsidP="001E6A44">
      <w:pPr>
        <w:tabs>
          <w:tab w:val="left" w:pos="720"/>
          <w:tab w:val="left" w:pos="6480"/>
        </w:tabs>
        <w:jc w:val="both"/>
      </w:pPr>
    </w:p>
    <w:p w14:paraId="7D6A14AF" w14:textId="21678231" w:rsidR="00046273" w:rsidRPr="006421C0" w:rsidRDefault="00B82FF2" w:rsidP="001E6A44">
      <w:pPr>
        <w:tabs>
          <w:tab w:val="left" w:pos="720"/>
          <w:tab w:val="left" w:pos="6480"/>
        </w:tabs>
        <w:jc w:val="both"/>
      </w:pPr>
      <w:r>
        <w:t>G</w:t>
      </w:r>
      <w:r w:rsidR="006A3013">
        <w:t xml:space="preserve">eneral liability and Worker’s Compensation </w:t>
      </w:r>
      <w:r w:rsidR="00A43E46">
        <w:t>will be</w:t>
      </w:r>
      <w:r w:rsidR="006A3013">
        <w:t xml:space="preserve"> required</w:t>
      </w:r>
      <w:r w:rsidR="00A43E46">
        <w:t xml:space="preserve"> before work begins</w:t>
      </w:r>
      <w:r w:rsidR="006A3013">
        <w:t>.</w:t>
      </w:r>
    </w:p>
    <w:p w14:paraId="69A87D53" w14:textId="77777777" w:rsidR="00046273" w:rsidRPr="006421C0" w:rsidRDefault="00046273" w:rsidP="001E6A44">
      <w:pPr>
        <w:tabs>
          <w:tab w:val="left" w:pos="720"/>
          <w:tab w:val="left" w:pos="6480"/>
        </w:tabs>
        <w:jc w:val="both"/>
      </w:pPr>
    </w:p>
    <w:p w14:paraId="7FDCCDD0" w14:textId="568F3F49" w:rsidR="00046273" w:rsidRPr="006421C0" w:rsidRDefault="00046273" w:rsidP="001E6A44">
      <w:pPr>
        <w:tabs>
          <w:tab w:val="left" w:pos="720"/>
          <w:tab w:val="left" w:pos="6480"/>
        </w:tabs>
        <w:jc w:val="both"/>
      </w:pPr>
      <w:r w:rsidRPr="006421C0">
        <w:t>Bids wil</w:t>
      </w:r>
      <w:r w:rsidR="00A43E46">
        <w:t>l be opened and read during the Special-Called</w:t>
      </w:r>
      <w:r w:rsidRPr="006421C0">
        <w:t xml:space="preserve"> Commissioners Court Meeting on </w:t>
      </w:r>
      <w:r w:rsidR="006B4E16" w:rsidRPr="006B4E16">
        <w:t>Tuesday, October 14, 2025</w:t>
      </w:r>
      <w:r w:rsidRPr="006421C0">
        <w:t>.</w:t>
      </w:r>
    </w:p>
    <w:p w14:paraId="54D09DA5" w14:textId="77777777" w:rsidR="00D926CA" w:rsidRPr="006421C0" w:rsidRDefault="00D926CA" w:rsidP="001E6A44">
      <w:pPr>
        <w:tabs>
          <w:tab w:val="left" w:pos="720"/>
          <w:tab w:val="left" w:pos="6480"/>
        </w:tabs>
        <w:jc w:val="both"/>
      </w:pPr>
    </w:p>
    <w:p w14:paraId="623CB129" w14:textId="77777777" w:rsidR="008F39B9" w:rsidRPr="006421C0" w:rsidRDefault="00046273" w:rsidP="001E6A44">
      <w:pPr>
        <w:tabs>
          <w:tab w:val="left" w:pos="720"/>
          <w:tab w:val="left" w:pos="6480"/>
        </w:tabs>
        <w:jc w:val="both"/>
      </w:pPr>
      <w:r w:rsidRPr="006421C0">
        <w:t>The Baylor County Commissioners Court reserves the right to refuse any or all bids.</w:t>
      </w:r>
      <w:r w:rsidR="00CD3F04" w:rsidRPr="006421C0">
        <w:t xml:space="preserve"> </w:t>
      </w:r>
    </w:p>
    <w:sectPr w:rsidR="008F39B9" w:rsidRPr="006421C0" w:rsidSect="00E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C5F"/>
    <w:multiLevelType w:val="hybridMultilevel"/>
    <w:tmpl w:val="AD74D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382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B9"/>
    <w:rsid w:val="0001036C"/>
    <w:rsid w:val="00046273"/>
    <w:rsid w:val="00062B83"/>
    <w:rsid w:val="00071CA4"/>
    <w:rsid w:val="001116F8"/>
    <w:rsid w:val="00121A87"/>
    <w:rsid w:val="00141A15"/>
    <w:rsid w:val="00147267"/>
    <w:rsid w:val="00156FCD"/>
    <w:rsid w:val="001903D6"/>
    <w:rsid w:val="001B5401"/>
    <w:rsid w:val="001C1056"/>
    <w:rsid w:val="001E6A44"/>
    <w:rsid w:val="002217BC"/>
    <w:rsid w:val="00235C8F"/>
    <w:rsid w:val="002A1F9F"/>
    <w:rsid w:val="00357251"/>
    <w:rsid w:val="003C468C"/>
    <w:rsid w:val="004725A2"/>
    <w:rsid w:val="00482890"/>
    <w:rsid w:val="004C0871"/>
    <w:rsid w:val="004E3780"/>
    <w:rsid w:val="004F1672"/>
    <w:rsid w:val="005A2556"/>
    <w:rsid w:val="0063524E"/>
    <w:rsid w:val="006421C0"/>
    <w:rsid w:val="00664677"/>
    <w:rsid w:val="00670016"/>
    <w:rsid w:val="006A3013"/>
    <w:rsid w:val="006A3302"/>
    <w:rsid w:val="006B4E16"/>
    <w:rsid w:val="006D36EC"/>
    <w:rsid w:val="006F4781"/>
    <w:rsid w:val="007705B5"/>
    <w:rsid w:val="00811410"/>
    <w:rsid w:val="008F39B9"/>
    <w:rsid w:val="00972641"/>
    <w:rsid w:val="00A10E62"/>
    <w:rsid w:val="00A43E46"/>
    <w:rsid w:val="00A622F3"/>
    <w:rsid w:val="00AD1CBC"/>
    <w:rsid w:val="00AD25B3"/>
    <w:rsid w:val="00AE60C1"/>
    <w:rsid w:val="00B62EAC"/>
    <w:rsid w:val="00B63558"/>
    <w:rsid w:val="00B82FF2"/>
    <w:rsid w:val="00BE2292"/>
    <w:rsid w:val="00C674ED"/>
    <w:rsid w:val="00C7234B"/>
    <w:rsid w:val="00CC1374"/>
    <w:rsid w:val="00CD3F04"/>
    <w:rsid w:val="00CE1B63"/>
    <w:rsid w:val="00D17709"/>
    <w:rsid w:val="00D90B81"/>
    <w:rsid w:val="00D926CA"/>
    <w:rsid w:val="00E042B4"/>
    <w:rsid w:val="00E9579F"/>
    <w:rsid w:val="00EF6C7E"/>
    <w:rsid w:val="00F0212F"/>
    <w:rsid w:val="00F4681D"/>
    <w:rsid w:val="00F63D3B"/>
    <w:rsid w:val="00F9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99A58"/>
  <w15:docId w15:val="{312AE7AF-22D6-4E94-B20F-285407DE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D3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3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Baylor County Commissioners Court is accepting sealed bids for the following roof repair</vt:lpstr>
    </vt:vector>
  </TitlesOfParts>
  <Company>Baylor County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Baylor County Commissioners Court is accepting sealed bids for the following roof repair</dc:title>
  <dc:creator>Jennifer</dc:creator>
  <cp:lastModifiedBy>Baylor Annex</cp:lastModifiedBy>
  <cp:revision>4</cp:revision>
  <cp:lastPrinted>2025-09-17T16:30:00Z</cp:lastPrinted>
  <dcterms:created xsi:type="dcterms:W3CDTF">2025-09-08T13:11:00Z</dcterms:created>
  <dcterms:modified xsi:type="dcterms:W3CDTF">2025-09-17T16:33:00Z</dcterms:modified>
</cp:coreProperties>
</file>